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7A" w:rsidRDefault="00511C7A" w:rsidP="00511C7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Испытательная лаборатория «</w:t>
      </w:r>
      <w:proofErr w:type="spellStart"/>
      <w:r>
        <w:rPr>
          <w:rFonts w:cs="Times New Roman"/>
          <w:b/>
          <w:sz w:val="24"/>
          <w:szCs w:val="24"/>
        </w:rPr>
        <w:t>СибТест</w:t>
      </w:r>
      <w:proofErr w:type="spellEnd"/>
      <w:r>
        <w:rPr>
          <w:rFonts w:cs="Times New Roman"/>
          <w:b/>
          <w:sz w:val="24"/>
          <w:szCs w:val="24"/>
        </w:rPr>
        <w:t xml:space="preserve">» </w:t>
      </w:r>
    </w:p>
    <w:p w:rsidR="00511C7A" w:rsidRDefault="00511C7A" w:rsidP="00511C7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общества с ограниченной ответственностью «Центр пожарной экспертизы» </w:t>
      </w:r>
    </w:p>
    <w:p w:rsidR="00185509" w:rsidRDefault="00511C7A" w:rsidP="00511C7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(ИЛ «</w:t>
      </w:r>
      <w:proofErr w:type="spellStart"/>
      <w:r>
        <w:rPr>
          <w:rFonts w:cs="Times New Roman"/>
          <w:b/>
          <w:sz w:val="24"/>
          <w:szCs w:val="24"/>
        </w:rPr>
        <w:t>СибТест</w:t>
      </w:r>
      <w:proofErr w:type="spellEnd"/>
      <w:r>
        <w:rPr>
          <w:rFonts w:cs="Times New Roman"/>
          <w:b/>
          <w:sz w:val="24"/>
          <w:szCs w:val="24"/>
        </w:rPr>
        <w:t>» ООО «ЦПЭ»). 660111</w:t>
      </w:r>
      <w:r w:rsidRPr="00690ED9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Красноярский край</w:t>
      </w:r>
      <w:r w:rsidRPr="00690ED9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г. Красноярск</w:t>
      </w:r>
      <w:r w:rsidRPr="00690ED9">
        <w:rPr>
          <w:rFonts w:cs="Times New Roman"/>
          <w:b/>
          <w:sz w:val="24"/>
          <w:szCs w:val="24"/>
        </w:rPr>
        <w:t xml:space="preserve">, ул. </w:t>
      </w:r>
      <w:proofErr w:type="spellStart"/>
      <w:r>
        <w:rPr>
          <w:rFonts w:cs="Times New Roman"/>
          <w:b/>
          <w:sz w:val="24"/>
          <w:szCs w:val="24"/>
        </w:rPr>
        <w:t>Башиловская</w:t>
      </w:r>
      <w:proofErr w:type="spellEnd"/>
      <w:r>
        <w:rPr>
          <w:rFonts w:cs="Times New Roman"/>
          <w:b/>
          <w:sz w:val="24"/>
          <w:szCs w:val="24"/>
        </w:rPr>
        <w:t xml:space="preserve"> 8А, стр. 3.  Телефон </w:t>
      </w:r>
      <w:r w:rsidRPr="009469C0">
        <w:rPr>
          <w:rFonts w:cs="Times New Roman"/>
          <w:b/>
          <w:sz w:val="24"/>
          <w:szCs w:val="24"/>
        </w:rPr>
        <w:t>+7 (391) 218-19-10</w:t>
      </w:r>
      <w:r>
        <w:rPr>
          <w:rFonts w:cs="Times New Roman"/>
          <w:b/>
          <w:sz w:val="24"/>
          <w:szCs w:val="24"/>
        </w:rPr>
        <w:t xml:space="preserve">. </w:t>
      </w:r>
      <w:r w:rsidRPr="009469C0">
        <w:rPr>
          <w:rFonts w:cs="Times New Roman"/>
          <w:b/>
          <w:sz w:val="24"/>
          <w:szCs w:val="24"/>
        </w:rPr>
        <w:t xml:space="preserve"> </w:t>
      </w:r>
      <w:r w:rsidRPr="009469C0">
        <w:rPr>
          <w:rFonts w:cs="Times New Roman"/>
          <w:b/>
          <w:sz w:val="24"/>
          <w:szCs w:val="24"/>
          <w:lang w:val="en-US"/>
        </w:rPr>
        <w:t>E</w:t>
      </w:r>
      <w:r w:rsidRPr="005C2B24">
        <w:rPr>
          <w:rFonts w:cs="Times New Roman"/>
          <w:b/>
          <w:sz w:val="24"/>
          <w:szCs w:val="24"/>
        </w:rPr>
        <w:t>-</w:t>
      </w:r>
      <w:r w:rsidRPr="009469C0">
        <w:rPr>
          <w:rFonts w:cs="Times New Roman"/>
          <w:b/>
          <w:sz w:val="24"/>
          <w:szCs w:val="24"/>
          <w:lang w:val="en-US"/>
        </w:rPr>
        <w:t>mail</w:t>
      </w:r>
      <w:r w:rsidRPr="005C2B24">
        <w:rPr>
          <w:rFonts w:cs="Times New Roman"/>
          <w:b/>
          <w:sz w:val="24"/>
          <w:szCs w:val="24"/>
        </w:rPr>
        <w:t xml:space="preserve">:  </w:t>
      </w:r>
      <w:proofErr w:type="spellStart"/>
      <w:r w:rsidRPr="009469C0">
        <w:rPr>
          <w:rFonts w:cs="Times New Roman"/>
          <w:b/>
          <w:sz w:val="24"/>
          <w:szCs w:val="24"/>
          <w:lang w:val="en-US"/>
        </w:rPr>
        <w:t>sibtest</w:t>
      </w:r>
      <w:proofErr w:type="spellEnd"/>
      <w:r w:rsidRPr="005C2B24">
        <w:rPr>
          <w:rFonts w:cs="Times New Roman"/>
          <w:b/>
          <w:sz w:val="24"/>
          <w:szCs w:val="24"/>
        </w:rPr>
        <w:t>@</w:t>
      </w:r>
      <w:proofErr w:type="spellStart"/>
      <w:r w:rsidRPr="009469C0">
        <w:rPr>
          <w:rFonts w:cs="Times New Roman"/>
          <w:b/>
          <w:sz w:val="24"/>
          <w:szCs w:val="24"/>
          <w:lang w:val="en-US"/>
        </w:rPr>
        <w:t>yandex</w:t>
      </w:r>
      <w:proofErr w:type="spellEnd"/>
      <w:r w:rsidRPr="005C2B24">
        <w:rPr>
          <w:rFonts w:cs="Times New Roman"/>
          <w:b/>
          <w:sz w:val="24"/>
          <w:szCs w:val="24"/>
        </w:rPr>
        <w:t>.</w:t>
      </w:r>
      <w:proofErr w:type="spellStart"/>
      <w:r w:rsidRPr="009469C0">
        <w:rPr>
          <w:rFonts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78"/>
        <w:tblW w:w="4934" w:type="pct"/>
        <w:tblLook w:val="04A0" w:firstRow="1" w:lastRow="0" w:firstColumn="1" w:lastColumn="0" w:noHBand="0" w:noVBand="1"/>
      </w:tblPr>
      <w:tblGrid>
        <w:gridCol w:w="2626"/>
        <w:gridCol w:w="4081"/>
        <w:gridCol w:w="3495"/>
      </w:tblGrid>
      <w:tr w:rsidR="00511C7A" w:rsidTr="00260A33">
        <w:tc>
          <w:tcPr>
            <w:tcW w:w="1287" w:type="pct"/>
          </w:tcPr>
          <w:p w:rsidR="00511C7A" w:rsidRDefault="00511C7A" w:rsidP="00511C7A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2000" w:type="pct"/>
          </w:tcPr>
          <w:p w:rsidR="00511C7A" w:rsidRDefault="00511C7A" w:rsidP="00511C7A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1714" w:type="pct"/>
          </w:tcPr>
          <w:p w:rsidR="00511C7A" w:rsidRDefault="00511C7A" w:rsidP="00511C7A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511C7A" w:rsidRDefault="00511C7A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511C7A" w:rsidRPr="007D1B7B" w:rsidRDefault="00511C7A" w:rsidP="00511C7A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>испытаний в добровольной системе «Реестр пожарной безопасности»</w:t>
      </w:r>
    </w:p>
    <w:p w:rsidR="008573F1" w:rsidRPr="00511C7A" w:rsidRDefault="00511C7A" w:rsidP="00F3565D">
      <w:pPr>
        <w:spacing w:line="240" w:lineRule="auto"/>
        <w:rPr>
          <w:rFonts w:cs="Times New Roman"/>
          <w:b/>
          <w:sz w:val="24"/>
          <w:szCs w:val="24"/>
        </w:rPr>
      </w:pPr>
      <w:r w:rsidRPr="00511C7A">
        <w:rPr>
          <w:rFonts w:cs="Times New Roman"/>
          <w:b/>
          <w:sz w:val="24"/>
          <w:szCs w:val="24"/>
        </w:rPr>
        <w:t>Заявитель: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999"/>
        <w:gridCol w:w="1166"/>
        <w:gridCol w:w="331"/>
        <w:gridCol w:w="98"/>
        <w:gridCol w:w="233"/>
        <w:gridCol w:w="1362"/>
        <w:gridCol w:w="579"/>
        <w:gridCol w:w="309"/>
        <w:gridCol w:w="2109"/>
        <w:gridCol w:w="28"/>
        <w:gridCol w:w="166"/>
      </w:tblGrid>
      <w:tr w:rsidR="007D1B7B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469C0" w:rsidRDefault="00510C2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 w:rsidR="00260A33">
              <w:rPr>
                <w:rFonts w:ascii="Calibri" w:hAnsi="Calibri"/>
                <w:sz w:val="16"/>
                <w:szCs w:val="16"/>
              </w:rPr>
              <w:t>название фирмы</w:t>
            </w:r>
            <w:bookmarkStart w:id="0" w:name="_GoBack"/>
            <w:bookmarkEnd w:id="0"/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510C29" w:rsidP="00946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 w:rsidR="009469C0"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2D242C"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proofErr w:type="gramStart"/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</w:t>
            </w:r>
            <w:proofErr w:type="gramEnd"/>
            <w:r w:rsidRPr="0056698A">
              <w:rPr>
                <w:rFonts w:ascii="Calibri" w:hAnsi="Calibri"/>
              </w:rPr>
              <w:t xml:space="preserve">                    </w:t>
            </w: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proofErr w:type="gramStart"/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</w:t>
            </w:r>
            <w:proofErr w:type="gramEnd"/>
            <w:r w:rsidRPr="0056698A">
              <w:rPr>
                <w:rFonts w:ascii="Calibri" w:hAnsi="Calibri"/>
              </w:rPr>
              <w:t xml:space="preserve">                            </w:t>
            </w:r>
          </w:p>
        </w:tc>
      </w:tr>
      <w:tr w:rsidR="00185509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:rsidTr="002D242C">
        <w:tc>
          <w:tcPr>
            <w:tcW w:w="4785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7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F499D" w:rsidRDefault="009F499D" w:rsidP="00511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10C29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510C29" w:rsidRPr="000975A7" w:rsidRDefault="00510C29" w:rsidP="00511C7A">
            <w:pPr>
              <w:rPr>
                <w:rFonts w:cs="Times New Roman"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</w:t>
            </w:r>
            <w:r w:rsidR="00F2517F">
              <w:rPr>
                <w:rFonts w:ascii="Calibri" w:hAnsi="Calibri"/>
                <w:b/>
                <w:szCs w:val="24"/>
              </w:rPr>
              <w:t xml:space="preserve"> испытания</w:t>
            </w:r>
            <w:r w:rsidR="00511C7A">
              <w:rPr>
                <w:rFonts w:ascii="Calibri" w:hAnsi="Calibri"/>
                <w:b/>
              </w:rPr>
              <w:t xml:space="preserve"> по </w:t>
            </w:r>
            <w:r w:rsidR="00511C7A" w:rsidRPr="007C74E3">
              <w:rPr>
                <w:rFonts w:ascii="Calibri" w:hAnsi="Calibri"/>
              </w:rPr>
              <w:t>п. 6.4</w:t>
            </w:r>
            <w:r w:rsidR="00511C7A">
              <w:rPr>
                <w:rFonts w:ascii="Calibri" w:hAnsi="Calibri"/>
              </w:rPr>
              <w:t xml:space="preserve"> </w:t>
            </w:r>
            <w:r w:rsidR="00511C7A" w:rsidRPr="00352AF9">
              <w:rPr>
                <w:rFonts w:ascii="Calibri" w:hAnsi="Calibri"/>
              </w:rPr>
              <w:t>ГОСТ Р 53292-2009 «Огнезащитные составы и вещества для древесины и материалов на ее основе. Общие требования. Методы испытаний»</w:t>
            </w:r>
          </w:p>
        </w:tc>
      </w:tr>
      <w:tr w:rsidR="009F499D" w:rsidTr="00511C7A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F499D" w:rsidRDefault="00511C7A" w:rsidP="00A53A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(метод испытаний)</w:t>
            </w:r>
          </w:p>
        </w:tc>
      </w:tr>
      <w:tr w:rsidR="00511C7A" w:rsidTr="00511C7A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511C7A" w:rsidRDefault="00511C7A" w:rsidP="00511C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объекта защиты:</w:t>
            </w:r>
          </w:p>
          <w:p w:rsidR="00511C7A" w:rsidRDefault="00511C7A" w:rsidP="00511C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11C7A" w:rsidTr="00511C7A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511C7A" w:rsidRDefault="00511C7A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i/>
                <w:sz w:val="18"/>
              </w:rPr>
              <w:t>(наименование объекта защиты (тип, марка, модель и др.), его адрес местонахождения)</w:t>
            </w:r>
          </w:p>
        </w:tc>
      </w:tr>
      <w:tr w:rsidR="00F3565D" w:rsidTr="002D242C">
        <w:tc>
          <w:tcPr>
            <w:tcW w:w="9571" w:type="dxa"/>
            <w:gridSpan w:val="13"/>
            <w:tcBorders>
              <w:bottom w:val="single" w:sz="4" w:space="0" w:color="auto"/>
            </w:tcBorders>
            <w:vAlign w:val="center"/>
          </w:tcPr>
          <w:p w:rsidR="0093577D" w:rsidRDefault="00A53A7F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выполненного по 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56698A" w:rsidRDefault="0093577D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 xml:space="preserve">(наименование и обозначение </w:t>
            </w:r>
            <w:r w:rsidR="00A53A7F">
              <w:rPr>
                <w:rFonts w:ascii="Calibri" w:hAnsi="Calibri"/>
                <w:sz w:val="16"/>
                <w:szCs w:val="16"/>
              </w:rPr>
              <w:t>проектной документации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  <w:p w:rsidR="00511C7A" w:rsidRDefault="00511C7A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2438"/>
              <w:gridCol w:w="1134"/>
              <w:gridCol w:w="2100"/>
              <w:gridCol w:w="2937"/>
            </w:tblGrid>
            <w:tr w:rsidR="00511C7A" w:rsidRPr="00E45870" w:rsidTr="00511C7A">
              <w:trPr>
                <w:trHeight w:val="597"/>
              </w:trPr>
              <w:tc>
                <w:tcPr>
                  <w:tcW w:w="736" w:type="dxa"/>
                  <w:vMerge w:val="restart"/>
                  <w:vAlign w:val="center"/>
                </w:tcPr>
                <w:p w:rsidR="00511C7A" w:rsidRPr="00352AF9" w:rsidRDefault="00511C7A" w:rsidP="00511C7A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№ п/п</w:t>
                  </w:r>
                </w:p>
              </w:tc>
              <w:tc>
                <w:tcPr>
                  <w:tcW w:w="2438" w:type="dxa"/>
                  <w:vMerge w:val="restart"/>
                  <w:vAlign w:val="center"/>
                </w:tcPr>
                <w:p w:rsidR="00511C7A" w:rsidRDefault="00511C7A" w:rsidP="00511C7A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Объект защиты,</w:t>
                  </w:r>
                </w:p>
                <w:p w:rsidR="00511C7A" w:rsidRPr="00352AF9" w:rsidRDefault="00511C7A" w:rsidP="00511C7A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адрес объекта</w:t>
                  </w:r>
                </w:p>
              </w:tc>
              <w:tc>
                <w:tcPr>
                  <w:tcW w:w="6171" w:type="dxa"/>
                  <w:gridSpan w:val="3"/>
                  <w:vAlign w:val="center"/>
                </w:tcPr>
                <w:p w:rsidR="00511C7A" w:rsidRPr="00352AF9" w:rsidRDefault="00511C7A" w:rsidP="00511C7A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Техническая характеристика объекта</w:t>
                  </w:r>
                </w:p>
              </w:tc>
            </w:tr>
            <w:tr w:rsidR="00511C7A" w:rsidRPr="00E45870" w:rsidTr="00352AF9">
              <w:tc>
                <w:tcPr>
                  <w:tcW w:w="736" w:type="dxa"/>
                  <w:vMerge/>
                </w:tcPr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</w:tcPr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Площадь, м</w:t>
                  </w:r>
                  <w:r w:rsidRPr="00352AF9">
                    <w:rPr>
                      <w:rFonts w:ascii="Calibri" w:hAnsi="Calibri"/>
                      <w:vertAlign w:val="superscript"/>
                    </w:rPr>
                    <w:t>2</w:t>
                  </w:r>
                </w:p>
              </w:tc>
              <w:tc>
                <w:tcPr>
                  <w:tcW w:w="2100" w:type="dxa"/>
                </w:tcPr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Марка огнезащитного состава</w:t>
                  </w:r>
                </w:p>
              </w:tc>
              <w:tc>
                <w:tcPr>
                  <w:tcW w:w="2937" w:type="dxa"/>
                </w:tcPr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Способ обработки</w:t>
                  </w:r>
                </w:p>
                <w:p w:rsidR="00511C7A" w:rsidRPr="00352AF9" w:rsidRDefault="00511C7A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jc w:val="center"/>
                    <w:rPr>
                      <w:rFonts w:ascii="Calibri" w:hAnsi="Calibri"/>
                    </w:rPr>
                  </w:pPr>
                  <w:r w:rsidRPr="00352AF9">
                    <w:rPr>
                      <w:rFonts w:ascii="Calibri" w:hAnsi="Calibri"/>
                    </w:rPr>
                    <w:t>(поверхностная пропитка, окраска, обмазка и т.д.)</w:t>
                  </w:r>
                </w:p>
              </w:tc>
            </w:tr>
            <w:tr w:rsidR="00352AF9" w:rsidRPr="00E45870" w:rsidTr="00352AF9">
              <w:tc>
                <w:tcPr>
                  <w:tcW w:w="736" w:type="dxa"/>
                </w:tcPr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38" w:type="dxa"/>
                </w:tcPr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</w:tcPr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00" w:type="dxa"/>
                </w:tcPr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37" w:type="dxa"/>
                </w:tcPr>
                <w:p w:rsidR="00352AF9" w:rsidRPr="00352AF9" w:rsidRDefault="00352AF9" w:rsidP="00352AF9">
                  <w:pPr>
                    <w:tabs>
                      <w:tab w:val="left" w:pos="9072"/>
                    </w:tabs>
                    <w:spacing w:line="240" w:lineRule="auto"/>
                    <w:ind w:right="-1"/>
                    <w:rPr>
                      <w:rFonts w:ascii="Calibri" w:hAnsi="Calibri"/>
                    </w:rPr>
                  </w:pPr>
                </w:p>
              </w:tc>
            </w:tr>
          </w:tbl>
          <w:p w:rsidR="00832D6A" w:rsidRDefault="00832D6A" w:rsidP="00A53A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577D" w:rsidTr="002D242C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93577D" w:rsidRDefault="00511C7A" w:rsidP="00511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  <w:p w:rsidR="00511C7A" w:rsidRDefault="00511C7A" w:rsidP="007C74E3">
            <w:pPr>
              <w:spacing w:before="180"/>
              <w:rPr>
                <w:rFonts w:ascii="Calibri" w:hAnsi="Calibri"/>
                <w:b/>
              </w:rPr>
            </w:pPr>
          </w:p>
        </w:tc>
      </w:tr>
      <w:tr w:rsidR="0093577D" w:rsidTr="002D242C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93577D" w:rsidRDefault="0093577D" w:rsidP="0093577D">
            <w:pPr>
              <w:tabs>
                <w:tab w:val="left" w:pos="330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2517F" w:rsidTr="00511C7A">
        <w:trPr>
          <w:gridAfter w:val="1"/>
          <w:wAfter w:w="166" w:type="dxa"/>
          <w:trHeight w:val="1956"/>
        </w:trPr>
        <w:tc>
          <w:tcPr>
            <w:tcW w:w="9405" w:type="dxa"/>
            <w:gridSpan w:val="12"/>
          </w:tcPr>
          <w:p w:rsidR="00352AF9" w:rsidRPr="00352AF9" w:rsidRDefault="00352AF9" w:rsidP="00352AF9">
            <w:pPr>
              <w:tabs>
                <w:tab w:val="left" w:pos="8759"/>
              </w:tabs>
              <w:rPr>
                <w:rFonts w:cs="Times New Roman"/>
                <w:b/>
                <w:sz w:val="24"/>
                <w:szCs w:val="24"/>
              </w:rPr>
            </w:pPr>
            <w:r w:rsidRPr="00352AF9">
              <w:rPr>
                <w:rFonts w:cs="Times New Roman"/>
                <w:b/>
                <w:sz w:val="24"/>
                <w:szCs w:val="24"/>
              </w:rPr>
              <w:t>Заявитель обязуется:</w:t>
            </w:r>
          </w:p>
          <w:p w:rsidR="00352AF9" w:rsidRPr="00352AF9" w:rsidRDefault="00352AF9" w:rsidP="00352AF9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обеспечить предоставление возможности проведения испытаний;</w:t>
            </w:r>
          </w:p>
          <w:p w:rsidR="009469C0" w:rsidRDefault="00352AF9" w:rsidP="00511C7A">
            <w:pPr>
              <w:tabs>
                <w:tab w:val="left" w:pos="875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предоставить</w:t>
            </w:r>
            <w:r>
              <w:rPr>
                <w:rFonts w:cs="Times New Roman"/>
                <w:sz w:val="24"/>
                <w:szCs w:val="24"/>
              </w:rPr>
              <w:t xml:space="preserve"> заверенные копии: </w:t>
            </w:r>
            <w:r w:rsidRPr="00352AF9"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t>ОГРН, ИНН, Устава, проекта по огнезащитной обработке деревянных конструкций,</w:t>
            </w:r>
            <w:r w:rsidRPr="00352AF9">
              <w:rPr>
                <w:rFonts w:cs="Times New Roman"/>
                <w:sz w:val="24"/>
                <w:szCs w:val="24"/>
              </w:rPr>
              <w:t xml:space="preserve"> сертификата соответствия обрабатывающего вещества; </w:t>
            </w:r>
            <w:r>
              <w:rPr>
                <w:rFonts w:cs="Times New Roman"/>
                <w:sz w:val="24"/>
                <w:szCs w:val="24"/>
              </w:rPr>
              <w:t>лицензии на право про</w:t>
            </w:r>
            <w:r w:rsidR="00511C7A">
              <w:rPr>
                <w:rFonts w:cs="Times New Roman"/>
                <w:sz w:val="24"/>
                <w:szCs w:val="24"/>
              </w:rPr>
              <w:t>ведения работ по огнезащите;</w:t>
            </w:r>
          </w:p>
          <w:p w:rsidR="00511C7A" w:rsidRPr="00511C7A" w:rsidRDefault="00511C7A" w:rsidP="00511C7A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оплатить все расходы по проведению испытаний. </w:t>
            </w:r>
          </w:p>
        </w:tc>
      </w:tr>
      <w:tr w:rsidR="0042164D" w:rsidTr="00511C7A">
        <w:trPr>
          <w:gridAfter w:val="2"/>
          <w:wAfter w:w="194" w:type="dxa"/>
        </w:trPr>
        <w:tc>
          <w:tcPr>
            <w:tcW w:w="4356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:rsidTr="002D242C">
        <w:trPr>
          <w:gridAfter w:val="2"/>
          <w:wAfter w:w="194" w:type="dxa"/>
        </w:trPr>
        <w:tc>
          <w:tcPr>
            <w:tcW w:w="1882" w:type="dxa"/>
            <w:tcBorders>
              <w:top w:val="single" w:sz="4" w:space="0" w:color="auto"/>
            </w:tcBorders>
          </w:tcPr>
          <w:p w:rsidR="00B02F7F" w:rsidRPr="0042164D" w:rsidRDefault="0042164D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2D242C" w:rsidP="002D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sectPr w:rsidR="00F2517F" w:rsidSect="00511C7A">
      <w:headerReference w:type="default" r:id="rId8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F" w:rsidRDefault="00A53A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F5433"/>
    <w:rsid w:val="00260A33"/>
    <w:rsid w:val="002D242C"/>
    <w:rsid w:val="00352AF9"/>
    <w:rsid w:val="0036006C"/>
    <w:rsid w:val="004008C3"/>
    <w:rsid w:val="0042164D"/>
    <w:rsid w:val="00496639"/>
    <w:rsid w:val="00510C29"/>
    <w:rsid w:val="00511C7A"/>
    <w:rsid w:val="0056698A"/>
    <w:rsid w:val="005F562D"/>
    <w:rsid w:val="006117D9"/>
    <w:rsid w:val="00690ED9"/>
    <w:rsid w:val="00693432"/>
    <w:rsid w:val="006C41FE"/>
    <w:rsid w:val="00723A30"/>
    <w:rsid w:val="007649D3"/>
    <w:rsid w:val="007C2AE2"/>
    <w:rsid w:val="007C74E3"/>
    <w:rsid w:val="007D1B7B"/>
    <w:rsid w:val="00832D6A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53A7F"/>
    <w:rsid w:val="00A83A77"/>
    <w:rsid w:val="00A95DBE"/>
    <w:rsid w:val="00AA38F4"/>
    <w:rsid w:val="00AB2369"/>
    <w:rsid w:val="00B02F7F"/>
    <w:rsid w:val="00C16EB6"/>
    <w:rsid w:val="00D05583"/>
    <w:rsid w:val="00D0634E"/>
    <w:rsid w:val="00D9233F"/>
    <w:rsid w:val="00E860C8"/>
    <w:rsid w:val="00E90120"/>
    <w:rsid w:val="00E919A8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paragraph" w:styleId="1">
    <w:name w:val="heading 1"/>
    <w:basedOn w:val="a"/>
    <w:next w:val="a"/>
    <w:link w:val="10"/>
    <w:qFormat/>
    <w:rsid w:val="00A53A7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customStyle="1" w:styleId="10">
    <w:name w:val="Заголовок 1 Знак"/>
    <w:basedOn w:val="a0"/>
    <w:link w:val="1"/>
    <w:rsid w:val="00A53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AF86-E654-4830-83FC-EB79F4D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2020-04-04T04:55:00Z</dcterms:created>
  <dcterms:modified xsi:type="dcterms:W3CDTF">2020-04-05T06:31:00Z</dcterms:modified>
</cp:coreProperties>
</file>